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1" w:rsidRPr="00F81C46" w:rsidRDefault="00F81C46" w:rsidP="00F81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4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Маркетингове планування</w:t>
      </w:r>
    </w:p>
    <w:p w:rsidR="00F81C46" w:rsidRPr="00F81C46" w:rsidRDefault="00F81C46" w:rsidP="00F81C4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81C46" w:rsidRPr="00F81C46" w:rsidRDefault="00F81C46" w:rsidP="00F81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46">
        <w:rPr>
          <w:rFonts w:ascii="Times New Roman" w:hAnsi="Times New Roman" w:cs="Times New Roman"/>
          <w:bCs/>
          <w:sz w:val="28"/>
          <w:szCs w:val="28"/>
        </w:rPr>
        <w:t xml:space="preserve">Метою навчальної дисципліни є </w:t>
      </w:r>
      <w:r w:rsidRPr="00F81C46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Pr="00F81C46">
        <w:rPr>
          <w:rFonts w:ascii="Times New Roman" w:hAnsi="Times New Roman" w:cs="Times New Roman"/>
          <w:sz w:val="28"/>
          <w:szCs w:val="28"/>
        </w:rPr>
        <w:t xml:space="preserve">у майбутніх фахівців </w:t>
      </w:r>
      <w:r w:rsidRPr="00F81C46">
        <w:rPr>
          <w:rFonts w:ascii="Times New Roman" w:hAnsi="Times New Roman" w:cs="Times New Roman"/>
          <w:sz w:val="28"/>
          <w:szCs w:val="28"/>
        </w:rPr>
        <w:t>системи теоретичних та практичних вмінь та навичок щодо процесу стратегічного і тактичного планування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C46">
        <w:rPr>
          <w:rFonts w:ascii="Times New Roman" w:hAnsi="Times New Roman" w:cs="Times New Roman"/>
          <w:sz w:val="28"/>
          <w:szCs w:val="28"/>
        </w:rPr>
        <w:t>маркетингової діяльності та комплексу маркетингу на підприємстві.</w:t>
      </w:r>
    </w:p>
    <w:p w:rsidR="00F81C46" w:rsidRDefault="00F81C46" w:rsidP="00F81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46">
        <w:rPr>
          <w:rFonts w:ascii="Times New Roman" w:hAnsi="Times New Roman" w:cs="Times New Roman"/>
          <w:bCs/>
          <w:sz w:val="28"/>
          <w:szCs w:val="28"/>
        </w:rPr>
        <w:t xml:space="preserve">Програма курсу створює передумови системного вивчення та використання сучасних методів, інструментів і підходів </w:t>
      </w:r>
      <w:r w:rsidRPr="00F81C46">
        <w:rPr>
          <w:rFonts w:ascii="Times New Roman" w:hAnsi="Times New Roman" w:cs="Times New Roman"/>
          <w:sz w:val="28"/>
          <w:szCs w:val="28"/>
        </w:rPr>
        <w:t>маркетингового планування; теорії стратегічного розвитку маркетингу, методології маркетингових досліджень; набуття вмінь з маркетингового планування.</w:t>
      </w:r>
      <w:bookmarkStart w:id="0" w:name="_GoBack"/>
      <w:bookmarkEnd w:id="0"/>
    </w:p>
    <w:sectPr w:rsidR="00F81C46" w:rsidSect="00F81C46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46"/>
    <w:rsid w:val="00076FC1"/>
    <w:rsid w:val="00D91642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2023-07-28T19:13:00Z</dcterms:created>
  <dcterms:modified xsi:type="dcterms:W3CDTF">2023-07-28T19:23:00Z</dcterms:modified>
</cp:coreProperties>
</file>