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F0D0F" w14:textId="77777777" w:rsidR="001E6EC7" w:rsidRPr="001E6EC7" w:rsidRDefault="001E6EC7" w:rsidP="001E6EC7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6E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Організація кредитно-розрахункових операцій у банках</w:t>
      </w:r>
    </w:p>
    <w:p w14:paraId="56043DD5" w14:textId="77777777" w:rsidR="006F46F7" w:rsidRPr="001E6EC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2B207E" w14:textId="3AB470FD" w:rsidR="001E6EC7" w:rsidRPr="001E6EC7" w:rsidRDefault="00F77BE1" w:rsidP="00776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776F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</w:t>
      </w:r>
      <w:r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="00FC4216"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оволодіння</w:t>
      </w:r>
      <w:r w:rsidR="001E6EC7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здобувачами вищої освіти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 комплексом знань і навичок в сфері банківського кредитування та організації розрахунків в комерційних банках. </w:t>
      </w:r>
    </w:p>
    <w:p w14:paraId="1E081221" w14:textId="649905F7" w:rsidR="00776FE2" w:rsidRPr="001E6EC7" w:rsidRDefault="00F77BE1" w:rsidP="00776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дозволить студентам з’ясувати специфіку окремих етапів процесу кредитування</w:t>
      </w:r>
      <w:r w:rsidR="001E6E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оцінити кредитну політику комерційного банку, ознайомитись із особливостями проведення розрахунків та ризиками які з ними пов’язані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EDE5B" w14:textId="08902C81" w:rsidR="00F77BE1" w:rsidRDefault="00F77BE1" w:rsidP="00776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E1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6F46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3E9CFE1C" w:rsidR="006F46F7" w:rsidRPr="001E6EC7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Організаційні основи проведення кредитних операцій</w:t>
      </w:r>
    </w:p>
    <w:p w14:paraId="2F0052C6" w14:textId="04F44ACD" w:rsidR="006C7650" w:rsidRPr="001E6EC7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EC7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1E6EC7" w:rsidRPr="001E6EC7">
        <w:rPr>
          <w:rFonts w:ascii="Times New Roman" w:hAnsi="Times New Roman" w:cs="Times New Roman"/>
          <w:sz w:val="28"/>
          <w:szCs w:val="28"/>
          <w:lang w:val="uk-UA"/>
        </w:rPr>
        <w:t>Організація розрахунково-касового обслуговування клієнтів</w:t>
      </w:r>
    </w:p>
    <w:sectPr w:rsidR="006C7650" w:rsidRPr="001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1E6EC7"/>
    <w:rsid w:val="006C7650"/>
    <w:rsid w:val="006F46F7"/>
    <w:rsid w:val="00731919"/>
    <w:rsid w:val="00776FE2"/>
    <w:rsid w:val="00F77BE1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6</cp:revision>
  <dcterms:created xsi:type="dcterms:W3CDTF">2023-07-28T10:51:00Z</dcterms:created>
  <dcterms:modified xsi:type="dcterms:W3CDTF">2023-07-28T11:56:00Z</dcterms:modified>
</cp:coreProperties>
</file>