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FC" w:rsidRPr="00E24A70" w:rsidRDefault="000024D5" w:rsidP="00E24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E24A70">
        <w:rPr>
          <w:rFonts w:ascii="Times New Roman" w:hAnsi="Times New Roman" w:cs="Times New Roman"/>
          <w:sz w:val="28"/>
          <w:szCs w:val="28"/>
          <w:lang w:val="uk-UA"/>
        </w:rPr>
        <w:t>Опановуючи курс</w:t>
      </w:r>
      <w:r w:rsidR="00E24A70" w:rsidRPr="00E24A70">
        <w:rPr>
          <w:rFonts w:ascii="Times New Roman" w:hAnsi="Times New Roman" w:cs="Times New Roman"/>
          <w:sz w:val="28"/>
          <w:szCs w:val="28"/>
          <w:lang w:val="uk-UA"/>
        </w:rPr>
        <w:t xml:space="preserve"> «Теорія і практика аналізу економічних процесів»</w:t>
      </w:r>
      <w:r w:rsidRPr="00E24A70">
        <w:rPr>
          <w:rFonts w:ascii="Times New Roman" w:hAnsi="Times New Roman" w:cs="Times New Roman"/>
          <w:sz w:val="28"/>
          <w:szCs w:val="28"/>
          <w:lang w:val="uk-UA"/>
        </w:rPr>
        <w:t>, здобувач вищої освіти має усвідомити сучасну методологію та інструментарій аналізу економічних процесів. По завершенні вивчення курсу здобувач вищої освіти має: розуміти, що аналіз економічних процесів необхідний для формування аналітичного мислення, розвитку уміння і навичок пізнання об’єктивної дійсності, вироблення й обґрунтування оптимальних управлінських рішень, у тому числі вирішення комплексних економічних проблем на підприємстві, в галузі тощо, а також формування навичок якомога повнішого виявлення та використання резервів підвищення ефективності діяльності економічного об’єкта.</w:t>
      </w:r>
    </w:p>
    <w:p w:rsidR="000024D5" w:rsidRPr="00E24A70" w:rsidRDefault="000024D5" w:rsidP="00E2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70">
        <w:rPr>
          <w:rFonts w:ascii="Times New Roman" w:hAnsi="Times New Roman" w:cs="Times New Roman"/>
          <w:sz w:val="28"/>
          <w:szCs w:val="28"/>
          <w:lang w:val="uk-UA"/>
        </w:rPr>
        <w:t xml:space="preserve">Вивчення даної дисципліни дає можливість здобувачу вищої освіти: </w:t>
      </w:r>
    </w:p>
    <w:p w:rsidR="000024D5" w:rsidRPr="00E24A70" w:rsidRDefault="000024D5" w:rsidP="00E24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70">
        <w:rPr>
          <w:rFonts w:ascii="Times New Roman" w:hAnsi="Times New Roman" w:cs="Times New Roman"/>
          <w:sz w:val="28"/>
          <w:szCs w:val="28"/>
          <w:lang w:val="uk-UA"/>
        </w:rPr>
        <w:t xml:space="preserve">знати: </w:t>
      </w:r>
    </w:p>
    <w:p w:rsidR="000024D5" w:rsidRPr="00E24A70" w:rsidRDefault="000024D5" w:rsidP="00E2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70">
        <w:rPr>
          <w:rFonts w:ascii="Times New Roman" w:hAnsi="Times New Roman" w:cs="Times New Roman"/>
          <w:sz w:val="28"/>
          <w:szCs w:val="28"/>
          <w:lang w:val="uk-UA"/>
        </w:rPr>
        <w:t xml:space="preserve">– об’єкт та предмет, функції, завдання економічного аналізу; </w:t>
      </w:r>
    </w:p>
    <w:p w:rsidR="000024D5" w:rsidRPr="00E24A70" w:rsidRDefault="000024D5" w:rsidP="00E2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70">
        <w:rPr>
          <w:rFonts w:ascii="Times New Roman" w:hAnsi="Times New Roman" w:cs="Times New Roman"/>
          <w:sz w:val="28"/>
          <w:szCs w:val="28"/>
          <w:lang w:val="uk-UA"/>
        </w:rPr>
        <w:t xml:space="preserve">– основні принципи та види економічного аналізу; </w:t>
      </w:r>
    </w:p>
    <w:p w:rsidR="000024D5" w:rsidRPr="00E24A70" w:rsidRDefault="000024D5" w:rsidP="00E2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70">
        <w:rPr>
          <w:rFonts w:ascii="Times New Roman" w:hAnsi="Times New Roman" w:cs="Times New Roman"/>
          <w:sz w:val="28"/>
          <w:szCs w:val="28"/>
          <w:lang w:val="uk-UA"/>
        </w:rPr>
        <w:t>– прийоми та способи;</w:t>
      </w:r>
    </w:p>
    <w:p w:rsidR="000024D5" w:rsidRPr="00E24A70" w:rsidRDefault="000024D5" w:rsidP="00E2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70">
        <w:rPr>
          <w:rFonts w:ascii="Times New Roman" w:hAnsi="Times New Roman" w:cs="Times New Roman"/>
          <w:sz w:val="28"/>
          <w:szCs w:val="28"/>
          <w:lang w:val="uk-UA"/>
        </w:rPr>
        <w:t xml:space="preserve">– місце економічного аналізу в управлінні підприємством; </w:t>
      </w:r>
    </w:p>
    <w:p w:rsidR="000024D5" w:rsidRPr="00E24A70" w:rsidRDefault="000024D5" w:rsidP="00E2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70">
        <w:rPr>
          <w:rFonts w:ascii="Times New Roman" w:hAnsi="Times New Roman" w:cs="Times New Roman"/>
          <w:sz w:val="28"/>
          <w:szCs w:val="28"/>
          <w:lang w:val="uk-UA"/>
        </w:rPr>
        <w:t xml:space="preserve">– види резервів та методику їх визначення; </w:t>
      </w:r>
    </w:p>
    <w:p w:rsidR="000024D5" w:rsidRPr="00E24A70" w:rsidRDefault="000024D5" w:rsidP="00E2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70">
        <w:rPr>
          <w:rFonts w:ascii="Times New Roman" w:hAnsi="Times New Roman" w:cs="Times New Roman"/>
          <w:sz w:val="28"/>
          <w:szCs w:val="28"/>
          <w:lang w:val="uk-UA"/>
        </w:rPr>
        <w:t xml:space="preserve">– прийоми пошуку та обробки інформації; </w:t>
      </w:r>
    </w:p>
    <w:p w:rsidR="000024D5" w:rsidRPr="00E24A70" w:rsidRDefault="000024D5" w:rsidP="00E2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70">
        <w:rPr>
          <w:rFonts w:ascii="Times New Roman" w:hAnsi="Times New Roman" w:cs="Times New Roman"/>
          <w:sz w:val="28"/>
          <w:szCs w:val="28"/>
          <w:lang w:val="uk-UA"/>
        </w:rPr>
        <w:t xml:space="preserve">– особливості організації економічного аналізу; </w:t>
      </w:r>
    </w:p>
    <w:p w:rsidR="000024D5" w:rsidRPr="00E24A70" w:rsidRDefault="000024D5" w:rsidP="00E24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70">
        <w:rPr>
          <w:rFonts w:ascii="Times New Roman" w:hAnsi="Times New Roman" w:cs="Times New Roman"/>
          <w:sz w:val="28"/>
          <w:szCs w:val="28"/>
          <w:lang w:val="uk-UA"/>
        </w:rPr>
        <w:t xml:space="preserve">вміти: </w:t>
      </w:r>
    </w:p>
    <w:p w:rsidR="000024D5" w:rsidRPr="00E24A70" w:rsidRDefault="000024D5" w:rsidP="00E2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70">
        <w:rPr>
          <w:rFonts w:ascii="Times New Roman" w:hAnsi="Times New Roman" w:cs="Times New Roman"/>
          <w:sz w:val="28"/>
          <w:szCs w:val="28"/>
          <w:lang w:val="uk-UA"/>
        </w:rPr>
        <w:t xml:space="preserve">– аналітично мислити; </w:t>
      </w:r>
    </w:p>
    <w:p w:rsidR="000024D5" w:rsidRPr="00E24A70" w:rsidRDefault="000024D5" w:rsidP="00E2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70">
        <w:rPr>
          <w:rFonts w:ascii="Times New Roman" w:hAnsi="Times New Roman" w:cs="Times New Roman"/>
          <w:sz w:val="28"/>
          <w:szCs w:val="28"/>
          <w:lang w:val="uk-UA"/>
        </w:rPr>
        <w:t xml:space="preserve">– використовувати метод та методику економічного аналізу; </w:t>
      </w:r>
    </w:p>
    <w:p w:rsidR="000024D5" w:rsidRPr="00E24A70" w:rsidRDefault="000024D5" w:rsidP="00E2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70">
        <w:rPr>
          <w:rFonts w:ascii="Times New Roman" w:hAnsi="Times New Roman" w:cs="Times New Roman"/>
          <w:sz w:val="28"/>
          <w:szCs w:val="28"/>
          <w:lang w:val="uk-UA"/>
        </w:rPr>
        <w:t xml:space="preserve">– обробляти зібрану інформацію; </w:t>
      </w:r>
    </w:p>
    <w:p w:rsidR="000024D5" w:rsidRPr="00E24A70" w:rsidRDefault="000024D5" w:rsidP="00E2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70">
        <w:rPr>
          <w:rFonts w:ascii="Times New Roman" w:hAnsi="Times New Roman" w:cs="Times New Roman"/>
          <w:sz w:val="28"/>
          <w:szCs w:val="28"/>
          <w:lang w:val="uk-UA"/>
        </w:rPr>
        <w:t xml:space="preserve">– проводити факторний аналіз; </w:t>
      </w:r>
    </w:p>
    <w:p w:rsidR="000024D5" w:rsidRPr="00E24A70" w:rsidRDefault="000024D5" w:rsidP="00E2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70">
        <w:rPr>
          <w:rFonts w:ascii="Times New Roman" w:hAnsi="Times New Roman" w:cs="Times New Roman"/>
          <w:sz w:val="28"/>
          <w:szCs w:val="28"/>
          <w:lang w:val="uk-UA"/>
        </w:rPr>
        <w:t xml:space="preserve">– проводити стохастичний аналіз; </w:t>
      </w:r>
    </w:p>
    <w:p w:rsidR="000024D5" w:rsidRPr="00E24A70" w:rsidRDefault="000024D5" w:rsidP="00E2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70">
        <w:rPr>
          <w:rFonts w:ascii="Times New Roman" w:hAnsi="Times New Roman" w:cs="Times New Roman"/>
          <w:sz w:val="28"/>
          <w:szCs w:val="28"/>
          <w:lang w:val="uk-UA"/>
        </w:rPr>
        <w:t xml:space="preserve">– знаходити резерви підвищення ефективності діяльності підприємств; </w:t>
      </w:r>
    </w:p>
    <w:p w:rsidR="000024D5" w:rsidRPr="00E24A70" w:rsidRDefault="000024D5" w:rsidP="00E2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70">
        <w:rPr>
          <w:rFonts w:ascii="Times New Roman" w:hAnsi="Times New Roman" w:cs="Times New Roman"/>
          <w:sz w:val="28"/>
          <w:szCs w:val="28"/>
          <w:lang w:val="uk-UA"/>
        </w:rPr>
        <w:t>– розробляти заходи з впровадження знайдених резервів.</w:t>
      </w:r>
    </w:p>
    <w:p w:rsidR="000024D5" w:rsidRPr="00E24A70" w:rsidRDefault="000024D5" w:rsidP="00E24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70">
        <w:rPr>
          <w:rFonts w:ascii="Times New Roman" w:hAnsi="Times New Roman" w:cs="Times New Roman"/>
          <w:sz w:val="28"/>
          <w:szCs w:val="28"/>
          <w:lang w:val="uk-UA"/>
        </w:rPr>
        <w:t>За результатами вивчення курсу здобувачі вищої освіти можуть знати та розуміти економічні категорії, закони, причинно-наслідкові та функціональні зв’язки, які існують між процесами та явищами на різних рівнях економічних систем, визначати сутність об’єктів обліку, аналізу, контролю, аудиту, оподаткування та розуміти їх роль і місце в господарській діяльності, 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управлінських рішень, розуміти організаційно-економічний механізм управління підприємством та оцінювати ефективність прийняття рішень з використанням обліково- аналітичної інформації, ідентифікувати та оцінювати ризики господарської діяльності підприємств, усвідомлювати особливості функціонування підприємств у сучасних умовах господарювання та демонструвати розуміння їх ринкового позиціонування, 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bookmarkEnd w:id="0"/>
    <w:p w:rsidR="000024D5" w:rsidRPr="00E24A70" w:rsidRDefault="000024D5" w:rsidP="00E2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024D5" w:rsidRPr="00E2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D5"/>
    <w:rsid w:val="000024D5"/>
    <w:rsid w:val="0020251F"/>
    <w:rsid w:val="0050151A"/>
    <w:rsid w:val="00882E07"/>
    <w:rsid w:val="00956B3F"/>
    <w:rsid w:val="00E24A70"/>
    <w:rsid w:val="00F4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A879"/>
  <w15:chartTrackingRefBased/>
  <w15:docId w15:val="{D890C0B5-E09B-4050-9B4D-CAF1B740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Ивко Андрей</dc:creator>
  <cp:keywords/>
  <dc:description/>
  <cp:lastModifiedBy>Ивко Андрей</cp:lastModifiedBy>
  <cp:revision>5</cp:revision>
  <dcterms:created xsi:type="dcterms:W3CDTF">2023-07-28T12:26:00Z</dcterms:created>
  <dcterms:modified xsi:type="dcterms:W3CDTF">2023-07-28T13:59:00Z</dcterms:modified>
</cp:coreProperties>
</file>