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38C7" w:rsidRPr="00A55B80" w:rsidRDefault="00CC38C7" w:rsidP="00CC38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A55B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Економічний аналіз</w:t>
      </w:r>
    </w:p>
    <w:p w:rsidR="00CC38C7" w:rsidRDefault="00CC38C7" w:rsidP="00CC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3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Мета вивчення навчальної дисципліни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-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формування знань та навичок економічного аналізу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діяльності підприємств, виявлення шляхів підвищення ефективності їх господарювання.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38C7" w:rsidRDefault="00CC38C7" w:rsidP="00CC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3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Основні завдання навчальної дисципліни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засвоєння теоретичних засад та методики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економічного аналізу; формування вмінь економічного аналізу основних видів ресурсів суб’єктів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господарювання, результатів основної діяльності, її витрат, доходів та фінансових результатів;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набуття навичок роботи з різними джерелами інформації для проведення аналізу.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38C7" w:rsidRDefault="00CC38C7" w:rsidP="00CC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52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результаті вивчення </w:t>
      </w:r>
      <w:proofErr w:type="spellStart"/>
      <w:r w:rsidRPr="00D0252F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навчальноі</w:t>
      </w:r>
      <w:proofErr w:type="spellEnd"/>
      <w:r w:rsidRPr="00D0252F">
        <w:rPr>
          <w:rFonts w:ascii="Times New Roman" w:hAnsi="Times New Roman" w:cs="Times New Roman"/>
          <w:color w:val="000000"/>
          <w:sz w:val="28"/>
          <w:szCs w:val="28"/>
          <w:lang w:val="uk-UA"/>
        </w:rPr>
        <w:t>̈ дисципліни студент повинен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38C7" w:rsidRDefault="00CC38C7" w:rsidP="00CC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3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знати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38C7" w:rsidRDefault="00CC38C7" w:rsidP="00CC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методику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дослідж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ення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тенденці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розвитку економіки за допомогою інструментарію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макро</w:t>
      </w:r>
      <w:proofErr w:type="spellEnd"/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та мікроекономічного аналізу, оцін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ки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сучасн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економічн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явищ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38C7" w:rsidRDefault="00CC38C7" w:rsidP="00CC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порядок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застосовув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ання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економіко-математичн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их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метод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ів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модел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ей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вирішення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фінансових задач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CC38C7" w:rsidRDefault="00CC38C7" w:rsidP="00CC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порядок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склада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ння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аналізу фінансов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ої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звітн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38C7" w:rsidRDefault="00CC38C7" w:rsidP="00CC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3E2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вміти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38C7" w:rsidRDefault="00CC38C7" w:rsidP="00CC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астосовувати відповідні економіко-математичні методи та моделі для вирішення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фінансових задач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CC38C7" w:rsidRDefault="00CC38C7" w:rsidP="00CC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ф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ормувати і аналізувати фінансову звітність та правильно інтерпретувати отриману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інформацію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CC38C7" w:rsidRDefault="00CC38C7" w:rsidP="00CC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дентифікувати джерела та розуміти методологію визначення і методи отримання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економічних даних, збирати та аналізувати необхідну фінансову інформацію, розраховувати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показники, що характеризують стан фінансових систем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CC38C7" w:rsidRDefault="00CC38C7" w:rsidP="00CC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стосовувати набуті теоретичні знання для розв’язання практичних завдань та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змістовно інтерпретувати отримані результати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F12C76" w:rsidRDefault="00CC38C7" w:rsidP="00CC38C7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ви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значати місце і значення облікової, аналітично-цифрової та статистичної систем у</w:t>
      </w:r>
      <w:r w:rsidRPr="00D025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інформаційному забезпеченні суб’єктів підприємницької діяльності.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C7"/>
    <w:rsid w:val="006C0B77"/>
    <w:rsid w:val="008242FF"/>
    <w:rsid w:val="00870751"/>
    <w:rsid w:val="00922C48"/>
    <w:rsid w:val="00B54F4E"/>
    <w:rsid w:val="00B915B7"/>
    <w:rsid w:val="00CC38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0C8D7-AE34-41E1-81CA-E2F0C9B1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8C7"/>
    <w:rPr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1026</Words>
  <Characters>586</Characters>
  <Application>Microsoft Office Word</Application>
  <DocSecurity>0</DocSecurity>
  <Lines>4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2023-07-31T12:44:00Z</dcterms:created>
  <dcterms:modified xsi:type="dcterms:W3CDTF">2023-07-31T12:44:00Z</dcterms:modified>
</cp:coreProperties>
</file>