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C" w:rsidRPr="0091501E" w:rsidRDefault="009949E3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Сучасний світ неможливо уявити без використання інформації та новітніх інформаційно-комунікаційних технологій. Їх вплив на всі сфери діяльності надзвичайний. Практично без них не обходиться жодна галузь науки, техніки, виробництва, суспільство в цілому. Інформаційна сфера потребує для раціонального функціонування впорядкування інформаційних </w:t>
      </w:r>
      <w:proofErr w:type="spellStart"/>
      <w:r w:rsidRPr="0091501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150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49E3" w:rsidRPr="0091501E" w:rsidRDefault="009949E3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>Процеси інформатизації спричинили формування і розвиток інформаційної інфраструктури держави, відповідного інформаційного ринку, становлення певних інформаційних відносин.</w:t>
      </w:r>
    </w:p>
    <w:p w:rsidR="009949E3" w:rsidRPr="0091501E" w:rsidRDefault="009949E3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 </w:t>
      </w:r>
      <w:r w:rsidR="00611DCE"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«Управління інформаційними зв’язками» </w:t>
      </w:r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вивчає інформаційні зв’язки у сфері інформаційної діяльності. </w:t>
      </w:r>
    </w:p>
    <w:p w:rsidR="009949E3" w:rsidRPr="0091501E" w:rsidRDefault="009949E3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>Мета дисципліни – висвітлити способи і методи управління інформаційними зв’язками при вирішенні завдань соціально-економічного розвитку, сформувати у студентів розуміння законів і принципів, за якими створюються і розвиваються інформаційні зв’язки, технології їх реалізації. Предметом курсу є інформаційні зв’язки та специфіка управління ними.</w:t>
      </w:r>
    </w:p>
    <w:p w:rsidR="00611DCE" w:rsidRPr="0091501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курсу передбачено дати студентам базову основоположну інформацію, яка стосується проблем управління інформаційними зв’язками, з метою забезпечення інформаційної діяльності, навчити їх організовувати та аналізувати інформаційні процеси у суспільстві взагалі та в організаційному управлінні зокрема. </w:t>
      </w:r>
    </w:p>
    <w:p w:rsidR="00611DCE" w:rsidRPr="0091501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Завдання курсу: </w:t>
      </w:r>
    </w:p>
    <w:p w:rsidR="00611DCE" w:rsidRPr="0091501E" w:rsidRDefault="00611DCE" w:rsidP="0061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• навчити правильно розуміти та аналізувати цілі, завдання і практику управління інформаційними зв’язками; </w:t>
      </w:r>
    </w:p>
    <w:p w:rsidR="00611DCE" w:rsidRPr="0091501E" w:rsidRDefault="00611DCE" w:rsidP="0061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• ознайомити з основними принципами, формами і технологіями управління інформаційними зв’язками; </w:t>
      </w:r>
    </w:p>
    <w:p w:rsidR="00611DCE" w:rsidRPr="0091501E" w:rsidRDefault="00611DCE" w:rsidP="0061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• навчити обґрунтовано створювати певні організаційні форми інформаційних </w:t>
      </w:r>
      <w:proofErr w:type="spellStart"/>
      <w:r w:rsidRPr="0091501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949E3" w:rsidRPr="0091501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>Дисципліна передбачає вивчення наступних модулів з наступним тематичним наповненням:</w:t>
      </w:r>
    </w:p>
    <w:p w:rsidR="00611DCE" w:rsidRPr="0091501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>Змістовий модуль І. Загальні теоретичні та організаційні засади управління інформаційними зв’язками (1. Інформаційні зв’язки як складова адміністративної і соціально-виробничої систем та елемент процесу управління. 2. Інформаційні зв’язки в менеджменті та закони їх розвитку. 3. Аналіз потреб у зовнішніх і внутрішніх інформаційних зв’язках.)</w:t>
      </w:r>
    </w:p>
    <w:p w:rsidR="00611DCE" w:rsidRPr="0091501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ІІ. Особливості роботи з інформацією і документами при реалізації інформаційних </w:t>
      </w:r>
      <w:proofErr w:type="spellStart"/>
      <w:r w:rsidRPr="0091501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. (4 Методи і засоби збирання, обробки, зберігання, пошуку і поширення інформації. 5. Доступ до документів та організація їх використання. 6. Організація колективної роботи з документами. 7. Вимоги до комунікацій при реалізації інформаційних </w:t>
      </w:r>
      <w:proofErr w:type="spellStart"/>
      <w:r w:rsidRPr="0091501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. 8. Планування управління інформаційними зв’язками у сфері комунікацій. 9. Технології та технічні засоби передавання інформації. 10. Організаційно-технічні та режимні заходи безпеки інформаційних </w:t>
      </w:r>
      <w:proofErr w:type="spellStart"/>
      <w:r w:rsidRPr="0091501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1501E">
        <w:rPr>
          <w:rFonts w:ascii="Times New Roman" w:hAnsi="Times New Roman" w:cs="Times New Roman"/>
          <w:sz w:val="28"/>
          <w:szCs w:val="28"/>
          <w:lang w:val="uk-UA"/>
        </w:rPr>
        <w:t xml:space="preserve">. 11. Дотримання службової і державної таємниці у процесі реалізації інформаційних </w:t>
      </w:r>
      <w:proofErr w:type="spellStart"/>
      <w:r w:rsidRPr="0091501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91501E">
        <w:rPr>
          <w:rFonts w:ascii="Times New Roman" w:hAnsi="Times New Roman" w:cs="Times New Roman"/>
          <w:sz w:val="28"/>
          <w:szCs w:val="28"/>
          <w:lang w:val="uk-UA"/>
        </w:rPr>
        <w:t>.)</w:t>
      </w:r>
      <w:bookmarkEnd w:id="0"/>
    </w:p>
    <w:sectPr w:rsidR="00611DCE" w:rsidRPr="0091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E3"/>
    <w:rsid w:val="0050151A"/>
    <w:rsid w:val="00611DCE"/>
    <w:rsid w:val="00882E07"/>
    <w:rsid w:val="0091501E"/>
    <w:rsid w:val="00956B3F"/>
    <w:rsid w:val="009949E3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8CD00-392B-4A21-B9F7-CC6DD96D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 Андрей</dc:creator>
  <cp:keywords/>
  <dc:description/>
  <cp:lastModifiedBy>Ивко Андрей</cp:lastModifiedBy>
  <cp:revision>5</cp:revision>
  <dcterms:created xsi:type="dcterms:W3CDTF">2023-07-28T13:23:00Z</dcterms:created>
  <dcterms:modified xsi:type="dcterms:W3CDTF">2023-07-28T14:02:00Z</dcterms:modified>
</cp:coreProperties>
</file>